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D365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F9C" w:rsidRDefault="00CB7F9C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4C5A" w:rsidRPr="00E7404F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3E2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</w:t>
      </w:r>
    </w:p>
    <w:p w:rsidR="00424C5A" w:rsidRPr="00E7404F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424C5A" w:rsidRPr="00E7404F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7D1AB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«14» марта 2024</w:t>
      </w:r>
      <w:r w:rsidR="00424C5A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E7404F" w:rsidRDefault="00D365C0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Default="00857D8A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04F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. Арти</w:t>
      </w:r>
    </w:p>
    <w:p w:rsidR="00A42781" w:rsidRPr="00E7404F" w:rsidRDefault="00A42781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E7404F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E74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E7404F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E7404F" w:rsidRDefault="005422CF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  <w:r w:rsidR="000F420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6D40B1" w:rsidRPr="00E7404F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A427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7D1AB1">
        <w:rPr>
          <w:rFonts w:ascii="Times New Roman" w:eastAsia="Times New Roman" w:hAnsi="Times New Roman" w:cs="Times New Roman"/>
          <w:sz w:val="28"/>
          <w:szCs w:val="28"/>
        </w:rPr>
        <w:t>- 14 марта 2024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0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6C8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9556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42781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актовый зал Администрации </w:t>
      </w:r>
      <w:proofErr w:type="spellStart"/>
      <w:r w:rsidR="009556A8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9556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городского округа</w:t>
      </w:r>
    </w:p>
    <w:p w:rsidR="009556A8" w:rsidRPr="00E7404F" w:rsidRDefault="009556A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DC7" w:rsidRPr="00E7404F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В.И.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Думы </w:t>
            </w: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юридическим отделом Администрации </w:t>
            </w: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 С.С.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</w:t>
            </w: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 отделом ГО и ЧС Администрации АГО, 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Артинской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поселковой администрации АГО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57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73A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ОМВД России «</w:t>
            </w:r>
            <w:proofErr w:type="spellStart"/>
            <w:r w:rsidR="00573ABF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Артинский</w:t>
            </w:r>
            <w:proofErr w:type="spellEnd"/>
            <w:r w:rsidR="00573A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Управления образования Администрации </w:t>
            </w: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Управления культуры, спорта, туризма и молодёжной </w:t>
            </w:r>
            <w:r w:rsidR="00230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политики Администрации </w:t>
            </w:r>
            <w:proofErr w:type="spellStart"/>
            <w:r w:rsidR="00230357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округа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ГКПТУ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7D1AB1" w:rsidRPr="0040634A" w:rsidTr="007D1A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Черняев А.Н.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1" w:rsidRPr="0040634A" w:rsidRDefault="007D1AB1" w:rsidP="007D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1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ЕДДС МКУ </w:t>
            </w:r>
            <w:proofErr w:type="spellStart"/>
            <w:r w:rsidRPr="00E10D87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Артинского</w:t>
            </w:r>
            <w:proofErr w:type="spellEnd"/>
            <w:r w:rsidRPr="00E10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«Центр технического обеспечения».</w:t>
            </w:r>
          </w:p>
        </w:tc>
      </w:tr>
    </w:tbl>
    <w:p w:rsidR="0043182B" w:rsidRPr="00E7404F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230357" w:rsidRDefault="00A046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303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22CF" w:rsidRPr="00230357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4114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D1AB1" w:rsidRPr="00230357">
        <w:rPr>
          <w:rFonts w:ascii="Times New Roman" w:eastAsia="Times New Roman" w:hAnsi="Times New Roman" w:cs="Times New Roman"/>
          <w:sz w:val="28"/>
          <w:szCs w:val="28"/>
        </w:rPr>
        <w:t>Акулова Н.И.</w:t>
      </w:r>
      <w:r w:rsidR="00AE3DD8" w:rsidRPr="00230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ABF" w:rsidRPr="00230357">
        <w:rPr>
          <w:rFonts w:ascii="Times New Roman" w:eastAsia="Times New Roman" w:hAnsi="Times New Roman" w:cs="Times New Roman"/>
          <w:sz w:val="28"/>
          <w:szCs w:val="28"/>
        </w:rPr>
        <w:t>– председатель комитета</w:t>
      </w:r>
      <w:r w:rsidR="00230357" w:rsidRPr="00230357">
        <w:rPr>
          <w:rFonts w:ascii="Times New Roman" w:eastAsia="Times New Roman" w:hAnsi="Times New Roman" w:cs="Times New Roman"/>
          <w:sz w:val="28"/>
          <w:szCs w:val="28"/>
        </w:rPr>
        <w:t xml:space="preserve"> по имуществу </w:t>
      </w:r>
      <w:r w:rsidR="00703A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0357" w:rsidRPr="00230357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230357" w:rsidRPr="0023035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A42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57D" w:rsidRPr="00E7404F" w:rsidRDefault="00BB257D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072E7" w:rsidRPr="00E7404F" w:rsidRDefault="00A0462B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072E7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74FCD" w:rsidRPr="00874FCD">
        <w:rPr>
          <w:rFonts w:ascii="Times New Roman" w:eastAsia="Times New Roman" w:hAnsi="Times New Roman" w:cs="Times New Roman"/>
          <w:b/>
          <w:sz w:val="28"/>
          <w:szCs w:val="28"/>
        </w:rPr>
        <w:t>О проведении мониторинга, в рамках деятельности Консультативного совета,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терроризма.</w:t>
      </w:r>
    </w:p>
    <w:p w:rsidR="000F4208" w:rsidRPr="00E7404F" w:rsidRDefault="00D365C0" w:rsidP="005422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7" type="#_x0000_t32" style="position:absolute;margin-left:3.1pt;margin-top:1.3pt;width:477.5pt;height:.05pt;z-index:251668480" o:connectortype="straight"/>
        </w:pict>
      </w:r>
    </w:p>
    <w:p w:rsidR="00F072E7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</w:t>
      </w:r>
      <w:r w:rsidR="00F072E7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874FCD" w:rsidRPr="00874FCD" w:rsidRDefault="00874FCD" w:rsidP="00874FCD">
      <w:pPr>
        <w:pStyle w:val="a8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74F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в виде доклада  заместителя Главы </w:t>
      </w:r>
      <w:proofErr w:type="spellStart"/>
      <w:r w:rsidRPr="00874FCD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Pr="00874F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 Токарева С.А.</w:t>
      </w:r>
    </w:p>
    <w:p w:rsidR="006D210C" w:rsidRPr="00230357" w:rsidRDefault="00411435" w:rsidP="00230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1.3.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Продолжить реализацию мер по формированию у населения </w:t>
      </w:r>
      <w:proofErr w:type="spellStart"/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4FCD" w:rsidRPr="00230357"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городского округа антитеррористического сознания.</w:t>
      </w:r>
    </w:p>
    <w:p w:rsidR="005A6E06" w:rsidRDefault="00A436AA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1.4.    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В тече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нии 2024г. продолжить наполнение, 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соответствии с рекомендациями антитеррористической комиссии в Свердловской области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структуры специальных</w:t>
      </w:r>
      <w:r w:rsidR="00AE3DD8" w:rsidRP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раздел</w:t>
      </w:r>
      <w:r w:rsidR="00230357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официальном сайте</w:t>
      </w:r>
      <w:r w:rsidR="004114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4114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округа.</w:t>
      </w:r>
    </w:p>
    <w:p w:rsidR="005A6E06" w:rsidRDefault="005A6E06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6E06" w:rsidRPr="006B12EB" w:rsidRDefault="005A6E06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2. </w:t>
      </w:r>
      <w:r w:rsidRPr="006B12E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Об антитеррористической защищённости подведомственных объектов, определённых постановлением Пра</w:t>
      </w:r>
      <w:r w:rsidR="00A436AA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вительства Российской Федерации</w:t>
      </w:r>
      <w:r w:rsidRPr="006B12E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№ 1006 от 02.08.2019г.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 (в связи с изменениями законодательства)</w:t>
      </w:r>
    </w:p>
    <w:p w:rsidR="005A6E06" w:rsidRDefault="005A6E06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  </w:t>
      </w:r>
      <w:r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(Спешилова Е.А.)</w:t>
      </w:r>
    </w:p>
    <w:p w:rsidR="005A6E06" w:rsidRPr="00F86CCC" w:rsidRDefault="005A6E06" w:rsidP="005A6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5A6E06" w:rsidRPr="001F1E12" w:rsidRDefault="005A6E06" w:rsidP="005A6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5A6E06" w:rsidRDefault="005A6E06" w:rsidP="005A6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2.1.</w:t>
      </w:r>
      <w:r w:rsidR="00A427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Уточнить перечень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антитеррористической защищённости объектов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находящихся в муниципальной собственности </w:t>
      </w:r>
      <w:proofErr w:type="spellStart"/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</w:t>
      </w:r>
      <w:r w:rsidR="00A427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установленным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формам.</w:t>
      </w:r>
    </w:p>
    <w:p w:rsidR="005A6E06" w:rsidRDefault="00573ABF" w:rsidP="005A6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до 15 октября   2024</w:t>
      </w:r>
      <w:r w:rsidR="005A6E06" w:rsidRPr="006E5E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</w:t>
      </w:r>
    </w:p>
    <w:p w:rsidR="005A6E06" w:rsidRDefault="005A6E06" w:rsidP="005A6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6E06" w:rsidRPr="005A6E06" w:rsidRDefault="005A6E06" w:rsidP="005A6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7AA2" w:rsidRPr="00E7404F" w:rsidRDefault="00A42781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3</w:t>
      </w:r>
      <w:r w:rsidR="00EF0CE4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</w:t>
      </w:r>
      <w:r w:rsidR="00E25CE6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реализации Комплексного плана мероприятий по противодействию  идеологии терроризма в Свердловской области с до</w:t>
      </w:r>
      <w:r w:rsidR="00874FCD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полнениями и изменениями на 2024-2028</w:t>
      </w:r>
      <w:r w:rsidR="00E25CE6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годы</w:t>
      </w:r>
      <w:r w:rsidR="005422C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</w:p>
    <w:p w:rsidR="000F4208" w:rsidRPr="00E7404F" w:rsidRDefault="00D365C0" w:rsidP="006E32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8" type="#_x0000_t32" style="position:absolute;margin-left:-7.2pt;margin-top:.75pt;width:498.15pt;height:0;z-index:251669504" o:connectortype="straight"/>
        </w:pict>
      </w:r>
    </w:p>
    <w:p w:rsidR="003738F6" w:rsidRPr="00E7404F" w:rsidRDefault="00A42781" w:rsidP="00A427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</w:t>
      </w:r>
      <w:r w:rsidR="003C2154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С.А.)</w:t>
      </w:r>
    </w:p>
    <w:p w:rsidR="00E25CE6" w:rsidRDefault="005A6E0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3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Отделу ГО и ЧС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573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ABF" w:rsidRPr="00573ABF">
        <w:rPr>
          <w:rFonts w:ascii="Times New Roman" w:eastAsia="Times New Roman" w:hAnsi="Times New Roman" w:cs="Times New Roman"/>
          <w:b/>
          <w:sz w:val="28"/>
          <w:szCs w:val="28"/>
        </w:rPr>
        <w:t>в срок до 15.03.2024г.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для повторного изучения  с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 xml:space="preserve">убъектам профилактики противодействия </w:t>
      </w:r>
      <w:r w:rsidR="00A436AA">
        <w:rPr>
          <w:rFonts w:ascii="Times New Roman" w:eastAsia="Times New Roman" w:hAnsi="Times New Roman" w:cs="Times New Roman"/>
          <w:sz w:val="28"/>
          <w:szCs w:val="28"/>
        </w:rPr>
        <w:t xml:space="preserve">терроризму  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Комплексный план 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одействия идеологии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терроризма 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FCD">
        <w:rPr>
          <w:rFonts w:ascii="Times New Roman" w:eastAsia="Times New Roman" w:hAnsi="Times New Roman" w:cs="Times New Roman"/>
          <w:sz w:val="28"/>
          <w:szCs w:val="28"/>
        </w:rPr>
        <w:t>на 2024 - 2028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утвержденный  Президентом Российской Федерации </w:t>
      </w:r>
      <w:r w:rsidR="00A436AA">
        <w:rPr>
          <w:rFonts w:ascii="Times New Roman" w:eastAsia="Times New Roman" w:hAnsi="Times New Roman" w:cs="Times New Roman"/>
          <w:sz w:val="28"/>
          <w:szCs w:val="28"/>
        </w:rPr>
        <w:t xml:space="preserve"> 30.12.2023г. №  </w:t>
      </w:r>
      <w:proofErr w:type="spellStart"/>
      <w:proofErr w:type="gramStart"/>
      <w:r w:rsidR="00A436A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A43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46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36AA">
        <w:rPr>
          <w:rFonts w:ascii="Times New Roman" w:eastAsia="Times New Roman" w:hAnsi="Times New Roman" w:cs="Times New Roman"/>
          <w:sz w:val="28"/>
          <w:szCs w:val="28"/>
        </w:rPr>
        <w:t xml:space="preserve"> 2610</w:t>
      </w:r>
    </w:p>
    <w:p w:rsidR="00230357" w:rsidRDefault="00411435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A6E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3AB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2303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0357" w:rsidRPr="00230357">
        <w:rPr>
          <w:rFonts w:ascii="Times New Roman" w:eastAsia="Times New Roman" w:hAnsi="Times New Roman" w:cs="Times New Roman"/>
          <w:sz w:val="28"/>
          <w:szCs w:val="28"/>
        </w:rPr>
        <w:t xml:space="preserve">Членам Комиссии обеспечить изучение Комплексного плана противодействия идеологии терроризма в Российской Федерации на 2024–2028 годы, утвержденного Президентом Российской </w:t>
      </w:r>
      <w:r w:rsidR="00230357">
        <w:rPr>
          <w:rFonts w:ascii="Times New Roman" w:eastAsia="Times New Roman" w:hAnsi="Times New Roman" w:cs="Times New Roman"/>
          <w:sz w:val="28"/>
          <w:szCs w:val="28"/>
        </w:rPr>
        <w:t>Федерации 30.12.2023 № Пр-2610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30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30357" w:rsidRPr="00230357">
        <w:rPr>
          <w:rFonts w:ascii="Times New Roman" w:eastAsia="Times New Roman" w:hAnsi="Times New Roman" w:cs="Times New Roman"/>
          <w:sz w:val="28"/>
          <w:szCs w:val="28"/>
        </w:rPr>
        <w:t>ри необходимости организовать подготовку правовых актов о внесении изменений в планы работ и муниципальные программы</w:t>
      </w:r>
    </w:p>
    <w:p w:rsidR="00E25CE6" w:rsidRPr="00E7404F" w:rsidRDefault="00411435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A6E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>.3</w:t>
      </w:r>
      <w:r w:rsidR="002F6873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E25CE6" w:rsidRPr="00E7404F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CE6" w:rsidRPr="00E7404F" w:rsidRDefault="00A0462B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4FCD">
        <w:rPr>
          <w:rFonts w:ascii="Times New Roman" w:eastAsia="Times New Roman" w:hAnsi="Times New Roman" w:cs="Times New Roman"/>
          <w:sz w:val="28"/>
          <w:szCs w:val="28"/>
        </w:rPr>
        <w:t>Срок: в течение 2024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07E6" w:rsidRPr="00E7404F" w:rsidRDefault="005107E6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7D1AB1" w:rsidRPr="00A42781" w:rsidRDefault="00A42781" w:rsidP="00A4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</w:t>
      </w:r>
      <w:r w:rsidR="005A6E06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4</w:t>
      </w:r>
      <w:r w:rsidR="007D1AB1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  <w:r w:rsidR="007D1AB1" w:rsidRP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ab/>
        <w:t>О мерах по предотвращению террористических угроз на объектах (территориях) Артинского городского округа, в том числе задействованных в ходе проведения важных общественно-политических и других мероприятиях, с учетом реализации установок председателя Национального антитеррористического комитета по деятельности в условиях проведени</w:t>
      </w:r>
      <w:r w:rsidR="007D1AB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я специальной военной операции.</w:t>
      </w:r>
      <w:r w:rsidR="007D1AB1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</w:p>
    <w:p w:rsidR="007D1AB1" w:rsidRPr="00E7404F" w:rsidRDefault="00D365C0" w:rsidP="00A42781">
      <w:pPr>
        <w:widowControl w:val="0"/>
        <w:shd w:val="clear" w:color="auto" w:fill="FFFFFF"/>
        <w:tabs>
          <w:tab w:val="center" w:pos="5133"/>
          <w:tab w:val="right" w:pos="9907"/>
        </w:tabs>
        <w:autoSpaceDE w:val="0"/>
        <w:autoSpaceDN w:val="0"/>
        <w:adjustRightInd w:val="0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3" type="#_x0000_t32" style="position:absolute;left:0;text-align:left;margin-left:3.1pt;margin-top:1.6pt;width:494.25pt;height:0;z-index:251675648" o:connectortype="straight"/>
        </w:pict>
      </w:r>
    </w:p>
    <w:p w:rsidR="007D1AB1" w:rsidRPr="00E7404F" w:rsidRDefault="00A42781" w:rsidP="00A427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Лавров С.А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.)</w:t>
      </w:r>
    </w:p>
    <w:p w:rsidR="007D1AB1" w:rsidRPr="00E7404F" w:rsidRDefault="007D1AB1" w:rsidP="007D1AB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D1AB1" w:rsidRPr="00E7404F" w:rsidRDefault="007D1AB1" w:rsidP="007D1AB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 антитеррористической комиссии в пределах установленных полномочий принять  меры, направленные на усиление антитеррористической защищенности подведомственных объектов и готовности сил и средств к оперативному реагированию при угрозе совершения террористических актов.</w:t>
      </w:r>
    </w:p>
    <w:p w:rsidR="007D1AB1" w:rsidRPr="00E7404F" w:rsidRDefault="007D1AB1" w:rsidP="007D1AB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D1AB1" w:rsidRDefault="00411435" w:rsidP="007D1AB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="00573ABF" w:rsidRP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в течение 2024 года</w:t>
      </w:r>
    </w:p>
    <w:p w:rsidR="00573ABF" w:rsidRPr="00E7404F" w:rsidRDefault="00573ABF" w:rsidP="007D1AB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D1AB1" w:rsidRPr="00E7404F" w:rsidRDefault="00573ABF" w:rsidP="007D1AB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.2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  </w:t>
      </w:r>
      <w:proofErr w:type="gramStart"/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Отделу ГО и ЧС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</w:t>
      </w:r>
      <w:proofErr w:type="spellStart"/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 </w:t>
      </w:r>
      <w:r w:rsidR="007D1AB1" w:rsidRPr="00AE3DD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в срок </w:t>
      </w:r>
      <w:r w:rsidR="00AE3DD8" w:rsidRPr="00AE3DD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 15 марта 2024</w:t>
      </w:r>
      <w:r w:rsidR="007D1AB1" w:rsidRPr="00AE3DD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направить главам </w:t>
      </w:r>
      <w:proofErr w:type="spellStart"/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Артинской</w:t>
      </w:r>
      <w:proofErr w:type="spellEnd"/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посел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ковой и сельских администраций утвержденный план</w:t>
      </w:r>
      <w:r w:rsidR="007D1AB1" w:rsidRPr="00F0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B1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7D1AB1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установлении на территории </w:t>
      </w:r>
      <w:proofErr w:type="spellStart"/>
      <w:r w:rsidR="007D1AB1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7D1AB1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</w:t>
      </w:r>
      <w:proofErr w:type="gramEnd"/>
      <w:r w:rsidR="007D1AB1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государства»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р</w:t>
      </w:r>
      <w:r w:rsidR="007D1AB1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екомендации о порядке подготовки и проведения массовых мероприятий на подведомственных территориях.  </w:t>
      </w:r>
    </w:p>
    <w:p w:rsidR="004B170E" w:rsidRPr="005422CF" w:rsidRDefault="004B170E" w:rsidP="005422C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0462B" w:rsidRDefault="00A0462B" w:rsidP="009556A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6873" w:rsidRDefault="00A0462B" w:rsidP="00A0462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5A6E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.  </w:t>
      </w:r>
      <w:r w:rsidR="007D1AB1" w:rsidRPr="007D1AB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  <w:t>О состоянии антитеррористической защищённости объектов  транспортной инфраструктуры и транспортных средств на  территории округа. Категорирование и паспортизация объектов. Обеспечение транспортной безопасности объектов транспортной инфраструктуры  и транспорта, относящихся к муниципальной собственности.</w:t>
      </w:r>
    </w:p>
    <w:p w:rsidR="00396F87" w:rsidRDefault="007D1AB1" w:rsidP="00A0462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( </w:t>
      </w:r>
      <w:proofErr w:type="spellStart"/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Акулова Н.И.</w:t>
      </w:r>
      <w:r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7D1AB1" w:rsidRPr="007D1AB1" w:rsidRDefault="007D1AB1" w:rsidP="007D1AB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D1AB1" w:rsidRPr="007D1AB1" w:rsidRDefault="007D1AB1" w:rsidP="007D1AB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D1AB1" w:rsidRPr="007D1AB1" w:rsidRDefault="008261A7" w:rsidP="007D1AB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.1. Принять к сведению информацию начальника отдела  ГО и ЧС Администрации </w:t>
      </w:r>
      <w:proofErr w:type="spellStart"/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 Евсина О.Н., 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Акуловой Н.И.</w:t>
      </w:r>
    </w:p>
    <w:p w:rsidR="007D1AB1" w:rsidRPr="007D1AB1" w:rsidRDefault="005A6E06" w:rsidP="007D1AB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5</w:t>
      </w:r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.2.   Принять во внимание, что все объекты транспортной инфраструктуры, а именно, транспортные средства (автобусы), находящиеся в муниципальной собственности  и предназначенные для перевозки пассажиров,  находятся в аренде</w:t>
      </w:r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 </w:t>
      </w:r>
      <w:proofErr w:type="gramStart"/>
      <w:r w:rsid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предприятий</w:t>
      </w:r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, осуществляющих пассажирские перевозки и имеют</w:t>
      </w:r>
      <w:proofErr w:type="gramEnd"/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паспорта транспортной безопасности.  </w:t>
      </w:r>
    </w:p>
    <w:p w:rsidR="00092B33" w:rsidRDefault="005A6E06" w:rsidP="00C874B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</w:t>
      </w:r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.3. Руководителям предприятий эксплуатирующими  транспортные средства, находящиеся в муниципальной собственности, своевременно проводить мероприятия с учетом требований законодательства</w:t>
      </w:r>
      <w:r w:rsidR="00AC7C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договорных отношений по аренде транспортных средств (автобусов)</w:t>
      </w:r>
      <w:r w:rsidR="007D1AB1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категорированию и паспортизации транспортных средств. </w:t>
      </w:r>
    </w:p>
    <w:p w:rsidR="00A0462B" w:rsidRDefault="00396F87" w:rsidP="00874FCD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.4.  </w:t>
      </w:r>
      <w:r w:rsidR="00AC7C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Председ</w:t>
      </w:r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ателю комитета по имуществу </w:t>
      </w:r>
      <w:proofErr w:type="spellStart"/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C7CDF">
        <w:rPr>
          <w:rFonts w:ascii="Times New Roman" w:eastAsia="Times New Roman" w:hAnsi="Times New Roman" w:cs="Times New Roman"/>
          <w:spacing w:val="-1"/>
          <w:sz w:val="28"/>
          <w:szCs w:val="28"/>
        </w:rPr>
        <w:t>ртинского</w:t>
      </w:r>
      <w:proofErr w:type="spellEnd"/>
      <w:r w:rsidR="00AC7C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 Акуловой Н.И.  при заключ</w:t>
      </w:r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>ении муниципальных контрактов на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предоставление в аренду</w:t>
      </w:r>
      <w:r w:rsidR="00AC7C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транспортных средств (автобусов), находящихся в муниципальной собственности,</w:t>
      </w:r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предусмотреть обязанность </w:t>
      </w:r>
      <w:r w:rsidR="00C874B3" w:rsidRPr="00C874B3">
        <w:t xml:space="preserve"> 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>арендатора, эксплуатирующим</w:t>
      </w:r>
      <w:r w:rsidR="00C874B3" w:rsidRP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транспортные средства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874B3" w:rsidRPr="00C874B3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 проводить мероприятия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>в отношении арендованных</w:t>
      </w:r>
      <w:r w:rsidR="00C874B3" w:rsidRP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транспортных средств (автобусов) по категорированию и паспортизации транспортных средств. 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874B3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Копии  паспортов транспортной безопасности транспортных сре</w:t>
      </w:r>
      <w:proofErr w:type="gramStart"/>
      <w:r w:rsidR="00C874B3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дств</w:t>
      </w:r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874B3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</w:t>
      </w:r>
      <w:proofErr w:type="gramEnd"/>
      <w:r w:rsidR="00C874B3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едставлять в Администрацию </w:t>
      </w:r>
      <w:proofErr w:type="spellStart"/>
      <w:r w:rsidR="00C874B3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C874B3" w:rsidRPr="007D1A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округа.</w:t>
      </w:r>
    </w:p>
    <w:p w:rsidR="00C874B3" w:rsidRDefault="005A6E06" w:rsidP="00874FCD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5</w:t>
      </w:r>
      <w:r w:rsidR="00C874B3">
        <w:rPr>
          <w:rFonts w:ascii="Times New Roman" w:eastAsia="Times New Roman" w:hAnsi="Times New Roman" w:cs="Times New Roman"/>
          <w:spacing w:val="-1"/>
          <w:sz w:val="28"/>
          <w:szCs w:val="28"/>
        </w:rPr>
        <w:t>.5</w:t>
      </w:r>
      <w:r w:rsidR="008261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  Правообладателям  муниципальных 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8261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 дорожного хозяйства </w:t>
      </w:r>
      <w:r w:rsidR="002272AD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требования безопасности</w:t>
      </w:r>
      <w:r w:rsidR="00C874B3" w:rsidRPr="00C874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261A7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2272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инфраструктуры, не подлежа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>щие категорированию</w:t>
      </w:r>
      <w:proofErr w:type="gramStart"/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>учитывающие</w:t>
      </w:r>
      <w:r w:rsidR="002272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уровни безопасности для 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2272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инфраструктуры,</w:t>
      </w:r>
      <w:r w:rsidR="008261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272AD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утвержденных постановлением Правительства Российской Федерации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261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10.12.2020г. №2070 « Об утверждении  требований по обеспечению транспортной безопасности, в том числе требований к антитеррористической защищенности 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8261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(территорий), учитывающих уровни безопасности для 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8261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 дорожного хозяйства, не подлежащих категорированию»</w:t>
      </w:r>
    </w:p>
    <w:p w:rsidR="008261A7" w:rsidRDefault="00A42781" w:rsidP="00A4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="00832E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5A6E06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.6. Отделу ЖКХ 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</w:t>
      </w:r>
      <w:proofErr w:type="spellStart"/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3DD8">
        <w:rPr>
          <w:rFonts w:ascii="Times New Roman" w:eastAsia="Times New Roman" w:hAnsi="Times New Roman" w:cs="Times New Roman"/>
          <w:spacing w:val="-1"/>
          <w:sz w:val="28"/>
          <w:szCs w:val="28"/>
        </w:rPr>
        <w:t>(Белякова Е.В.)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C01B9" w:rsidRPr="00A427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срок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C01B9" w:rsidRPr="000C01B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до 1 июля 2024г.</w:t>
      </w:r>
      <w:r w:rsidR="000A6852" w:rsidRPr="000C01B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направление в Федеральное дорожное хозяйство сведений  в отношении  муниципальных 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дорожного хозяйства, не подлежащие 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>категорированию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включения в соответствующий реестр  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инфраструктуры. </w:t>
      </w:r>
    </w:p>
    <w:p w:rsidR="008261A7" w:rsidRDefault="005A6E06" w:rsidP="00874FCD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.7. Отделу ЖКХ Администрации </w:t>
      </w:r>
      <w:proofErr w:type="spellStart"/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</w:t>
      </w:r>
      <w:r w:rsidR="00573A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3D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(Белякова Е.В.) 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отделу ГО и ЧС Администрации </w:t>
      </w:r>
      <w:proofErr w:type="spellStart"/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>Артинского</w:t>
      </w:r>
      <w:proofErr w:type="spellEnd"/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округа</w:t>
      </w:r>
      <w:r w:rsidR="00A427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3DD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AE3DD8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AE3D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О.Н.)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C01B9" w:rsidRPr="000C01B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в срок до 1 ноября 2024г.  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разработку и утверждение паспортов транспортной безопасности в отношении  муниципальных </w:t>
      </w:r>
      <w:r w:rsidR="00A427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объектов 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дорожного хозяйства, не подлежащие категорированию,  включенных в соответствующий реестр  </w:t>
      </w:r>
      <w:r w:rsidR="00AE3DD8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0C01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инфраструктуры.</w:t>
      </w:r>
    </w:p>
    <w:p w:rsidR="008261A7" w:rsidRPr="00874FCD" w:rsidRDefault="008261A7" w:rsidP="00874FCD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A6852" w:rsidRPr="000A6852" w:rsidRDefault="00092B33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92B3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5A6E0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. О мерах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последствий. О мерах по повышению ответственности муниципальных служащих, ответственных за проведение 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мероприятий по профилактике терроризма, минимизации и (или) ликвидации его последствий.</w:t>
      </w:r>
      <w:r w:rsid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A427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Анализ 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деятельности </w:t>
      </w:r>
      <w:proofErr w:type="spellStart"/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антиреррористической</w:t>
      </w:r>
      <w:proofErr w:type="spellEnd"/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комиссии в </w:t>
      </w:r>
      <w:proofErr w:type="spellStart"/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Артинском</w:t>
      </w:r>
      <w:proofErr w:type="spellEnd"/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городском округе</w:t>
      </w:r>
      <w:r w:rsidR="00A427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 2023г</w:t>
      </w:r>
      <w:r w:rsidR="000A6852" w:rsidRPr="000A685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</w:p>
    <w:p w:rsidR="00A42781" w:rsidRDefault="00D365C0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pict>
          <v:shape id="_x0000_s1044" type="#_x0000_t32" style="position:absolute;left:0;text-align:left;margin-left:4.8pt;margin-top:1.9pt;width:498.15pt;height:2.5pt;flip:y;z-index:251677696" o:connectortype="straight"/>
        </w:pic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</w:t>
      </w:r>
    </w:p>
    <w:p w:rsidR="000A6852" w:rsidRPr="000A6852" w:rsidRDefault="00A42781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</w:t>
      </w:r>
      <w:r w:rsid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Евсин</w:t>
      </w:r>
      <w:proofErr w:type="spellEnd"/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О.Н., Редких О.М.)</w:t>
      </w:r>
    </w:p>
    <w:p w:rsidR="000A6852" w:rsidRPr="000A6852" w:rsidRDefault="005A6E06" w:rsidP="000A6852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>.1. Принять к сведению информацию</w:t>
      </w:r>
      <w:r w:rsidR="00A427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0A6852" w:rsidRPr="000A68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396F87" w:rsidRDefault="00396F87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92B33" w:rsidRDefault="00092B33" w:rsidP="00396F8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B170E" w:rsidRDefault="004B170E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C14788" w:rsidRPr="00E7404F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E7404F" w:rsidRDefault="00C14788" w:rsidP="006E3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96F87" w:rsidRDefault="00396F87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F87" w:rsidRDefault="009F1DA4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         </w:t>
      </w:r>
      <w:r w:rsidR="005422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А.А. Константинов</w:t>
      </w: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P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6F87" w:rsidRDefault="00396F87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ABF" w:rsidRDefault="00573ABF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781" w:rsidRDefault="00A42781" w:rsidP="00396F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6F87" w:rsidRPr="00396F87" w:rsidRDefault="00396F87" w:rsidP="00396F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87">
        <w:rPr>
          <w:rFonts w:ascii="Times New Roman" w:hAnsi="Times New Roman" w:cs="Times New Roman"/>
          <w:sz w:val="20"/>
          <w:szCs w:val="20"/>
        </w:rPr>
        <w:t xml:space="preserve">Исп. Евсин О.Н. </w:t>
      </w:r>
    </w:p>
    <w:p w:rsidR="00396F87" w:rsidRPr="00396F87" w:rsidRDefault="00396F87" w:rsidP="00396F8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F87">
        <w:rPr>
          <w:rFonts w:ascii="Times New Roman" w:hAnsi="Times New Roman" w:cs="Times New Roman"/>
          <w:sz w:val="20"/>
          <w:szCs w:val="20"/>
        </w:rPr>
        <w:t>Тел. 2-11-38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>34391</w:t>
      </w:r>
      <w:r w:rsidR="00573ABF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9F1DA4" w:rsidRPr="00396F87" w:rsidRDefault="009F1DA4" w:rsidP="00396F8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F1DA4" w:rsidRPr="00396F87" w:rsidSect="006E3238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C0" w:rsidRDefault="00D365C0" w:rsidP="00A00D5E">
      <w:pPr>
        <w:spacing w:after="0" w:line="240" w:lineRule="auto"/>
      </w:pPr>
      <w:r>
        <w:separator/>
      </w:r>
    </w:p>
  </w:endnote>
  <w:endnote w:type="continuationSeparator" w:id="0">
    <w:p w:rsidR="00D365C0" w:rsidRDefault="00D365C0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C0" w:rsidRDefault="00D365C0" w:rsidP="00A00D5E">
      <w:pPr>
        <w:spacing w:after="0" w:line="240" w:lineRule="auto"/>
      </w:pPr>
      <w:r>
        <w:separator/>
      </w:r>
    </w:p>
  </w:footnote>
  <w:footnote w:type="continuationSeparator" w:id="0">
    <w:p w:rsidR="00D365C0" w:rsidRDefault="00D365C0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C0" w:rsidRPr="00092DC7" w:rsidRDefault="00D365C0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DC450C"/>
    <w:multiLevelType w:val="multilevel"/>
    <w:tmpl w:val="2FE24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2">
    <w:nsid w:val="24AD34BA"/>
    <w:multiLevelType w:val="hybridMultilevel"/>
    <w:tmpl w:val="3320C402"/>
    <w:lvl w:ilvl="0" w:tplc="0419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74656AF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A6E96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66727E65"/>
    <w:multiLevelType w:val="hybridMultilevel"/>
    <w:tmpl w:val="8E469DA8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B33"/>
    <w:rsid w:val="00092DC7"/>
    <w:rsid w:val="000A6852"/>
    <w:rsid w:val="000C01B9"/>
    <w:rsid w:val="000C1DE5"/>
    <w:rsid w:val="000E6148"/>
    <w:rsid w:val="000F4208"/>
    <w:rsid w:val="00107B24"/>
    <w:rsid w:val="00110C43"/>
    <w:rsid w:val="0011268B"/>
    <w:rsid w:val="001168BC"/>
    <w:rsid w:val="001404F2"/>
    <w:rsid w:val="001503CC"/>
    <w:rsid w:val="002272AD"/>
    <w:rsid w:val="00230357"/>
    <w:rsid w:val="00236EB1"/>
    <w:rsid w:val="00291C49"/>
    <w:rsid w:val="002C6264"/>
    <w:rsid w:val="002D0652"/>
    <w:rsid w:val="002D08A9"/>
    <w:rsid w:val="002E1EDA"/>
    <w:rsid w:val="002F6873"/>
    <w:rsid w:val="00314ED1"/>
    <w:rsid w:val="0035323F"/>
    <w:rsid w:val="003738F6"/>
    <w:rsid w:val="00396F87"/>
    <w:rsid w:val="003C1D8F"/>
    <w:rsid w:val="003C2154"/>
    <w:rsid w:val="003E204E"/>
    <w:rsid w:val="00411435"/>
    <w:rsid w:val="00414E61"/>
    <w:rsid w:val="00424C5A"/>
    <w:rsid w:val="004274F9"/>
    <w:rsid w:val="0043182B"/>
    <w:rsid w:val="00464AB3"/>
    <w:rsid w:val="00470B5B"/>
    <w:rsid w:val="004B170E"/>
    <w:rsid w:val="004B41C8"/>
    <w:rsid w:val="004C590B"/>
    <w:rsid w:val="004D5B33"/>
    <w:rsid w:val="004E7AA2"/>
    <w:rsid w:val="005107E6"/>
    <w:rsid w:val="00517CA8"/>
    <w:rsid w:val="0054074E"/>
    <w:rsid w:val="005422CF"/>
    <w:rsid w:val="00545554"/>
    <w:rsid w:val="00547CD4"/>
    <w:rsid w:val="00573ABF"/>
    <w:rsid w:val="005856C8"/>
    <w:rsid w:val="0059444D"/>
    <w:rsid w:val="005A2228"/>
    <w:rsid w:val="005A6E06"/>
    <w:rsid w:val="005B4A7F"/>
    <w:rsid w:val="005E3422"/>
    <w:rsid w:val="005E4898"/>
    <w:rsid w:val="00651952"/>
    <w:rsid w:val="00672CB4"/>
    <w:rsid w:val="006830D2"/>
    <w:rsid w:val="00697B44"/>
    <w:rsid w:val="006B2760"/>
    <w:rsid w:val="006D210C"/>
    <w:rsid w:val="006D40B1"/>
    <w:rsid w:val="006E3238"/>
    <w:rsid w:val="00703AC6"/>
    <w:rsid w:val="00710840"/>
    <w:rsid w:val="00710B79"/>
    <w:rsid w:val="00734127"/>
    <w:rsid w:val="007604B0"/>
    <w:rsid w:val="007B2674"/>
    <w:rsid w:val="007C4954"/>
    <w:rsid w:val="007D1AB1"/>
    <w:rsid w:val="008261A7"/>
    <w:rsid w:val="0082755E"/>
    <w:rsid w:val="00832E88"/>
    <w:rsid w:val="00857D8A"/>
    <w:rsid w:val="00874FCD"/>
    <w:rsid w:val="00875A10"/>
    <w:rsid w:val="00882444"/>
    <w:rsid w:val="008A060B"/>
    <w:rsid w:val="008B58ED"/>
    <w:rsid w:val="00912F8E"/>
    <w:rsid w:val="009251FB"/>
    <w:rsid w:val="00942BF9"/>
    <w:rsid w:val="009556A8"/>
    <w:rsid w:val="00974233"/>
    <w:rsid w:val="009754EC"/>
    <w:rsid w:val="009B5617"/>
    <w:rsid w:val="009D0F78"/>
    <w:rsid w:val="009F1DA4"/>
    <w:rsid w:val="009F6A22"/>
    <w:rsid w:val="00A00D5E"/>
    <w:rsid w:val="00A0462B"/>
    <w:rsid w:val="00A16B61"/>
    <w:rsid w:val="00A42781"/>
    <w:rsid w:val="00A4346B"/>
    <w:rsid w:val="00A436AA"/>
    <w:rsid w:val="00A57917"/>
    <w:rsid w:val="00A812BE"/>
    <w:rsid w:val="00AC7CDF"/>
    <w:rsid w:val="00AD0CE9"/>
    <w:rsid w:val="00AD4A23"/>
    <w:rsid w:val="00AE3DD8"/>
    <w:rsid w:val="00B00790"/>
    <w:rsid w:val="00B201AF"/>
    <w:rsid w:val="00B25901"/>
    <w:rsid w:val="00B43F1B"/>
    <w:rsid w:val="00B602D7"/>
    <w:rsid w:val="00B643A9"/>
    <w:rsid w:val="00BA69B8"/>
    <w:rsid w:val="00BB0167"/>
    <w:rsid w:val="00BB0C25"/>
    <w:rsid w:val="00BB1EEA"/>
    <w:rsid w:val="00BB257D"/>
    <w:rsid w:val="00C14788"/>
    <w:rsid w:val="00C24C43"/>
    <w:rsid w:val="00C24EB0"/>
    <w:rsid w:val="00C874B3"/>
    <w:rsid w:val="00CB7F9C"/>
    <w:rsid w:val="00CC0133"/>
    <w:rsid w:val="00CC4FEA"/>
    <w:rsid w:val="00CD6E49"/>
    <w:rsid w:val="00CE26C2"/>
    <w:rsid w:val="00CE5235"/>
    <w:rsid w:val="00CE7897"/>
    <w:rsid w:val="00D365C0"/>
    <w:rsid w:val="00D63055"/>
    <w:rsid w:val="00D72745"/>
    <w:rsid w:val="00DB648F"/>
    <w:rsid w:val="00DD3D42"/>
    <w:rsid w:val="00DF284D"/>
    <w:rsid w:val="00DF5E5C"/>
    <w:rsid w:val="00E01ED2"/>
    <w:rsid w:val="00E25CE6"/>
    <w:rsid w:val="00E45882"/>
    <w:rsid w:val="00E7404F"/>
    <w:rsid w:val="00EA3821"/>
    <w:rsid w:val="00EA6B38"/>
    <w:rsid w:val="00EF08BB"/>
    <w:rsid w:val="00EF0CE4"/>
    <w:rsid w:val="00F022A0"/>
    <w:rsid w:val="00F072E7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6" type="connector" idref="#_x0000_s1038"/>
        <o:r id="V:Rule7" type="connector" idref="#_x0000_s1043"/>
        <o:r id="V:Rule8" type="connector" idref="#_x0000_s1044"/>
        <o:r id="V:Rule9" type="connector" idref="#_x0000_s1033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CC14-FA6C-47D9-88A1-2BE91B37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4499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pc-GOS1</cp:lastModifiedBy>
  <cp:revision>57</cp:revision>
  <cp:lastPrinted>2024-03-14T05:42:00Z</cp:lastPrinted>
  <dcterms:created xsi:type="dcterms:W3CDTF">2018-03-22T04:33:00Z</dcterms:created>
  <dcterms:modified xsi:type="dcterms:W3CDTF">2024-03-14T05:51:00Z</dcterms:modified>
</cp:coreProperties>
</file>